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jc w:val="center"/>
        <w:rPr>
          <w:rFonts w:hint="eastAsia" w:ascii="黑体" w:hAnsi="黑体" w:eastAsia="黑体"/>
          <w:b/>
          <w:sz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b/>
          <w:sz w:val="32"/>
        </w:rPr>
        <w:t>投标保证金</w:t>
      </w:r>
      <w:r>
        <w:rPr>
          <w:rFonts w:hint="eastAsia" w:ascii="黑体" w:hAnsi="黑体" w:eastAsia="黑体"/>
          <w:b/>
          <w:sz w:val="32"/>
          <w:lang w:eastAsia="zh-CN"/>
        </w:rPr>
        <w:t>承诺函</w:t>
      </w: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济源市轵城镇人民政府</w:t>
      </w:r>
      <w:r>
        <w:rPr>
          <w:rFonts w:hint="eastAsia" w:ascii="宋体" w:hAnsi="宋体" w:eastAsia="宋体" w:cs="宋体"/>
          <w:sz w:val="21"/>
          <w:szCs w:val="21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参与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张雁线（赵庄至战天洞段）改建工程-北线</w:t>
      </w:r>
      <w:r>
        <w:rPr>
          <w:rFonts w:hint="eastAsia" w:ascii="宋体" w:hAnsi="宋体" w:eastAsia="宋体" w:cs="宋体"/>
          <w:sz w:val="21"/>
          <w:szCs w:val="21"/>
        </w:rPr>
        <w:t>的投标工作,根据本项目招标文件的规定，现自愿做出如下承诺: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一、承诺事项: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我单位</w:t>
      </w:r>
      <w:r>
        <w:rPr>
          <w:rFonts w:hint="eastAsia" w:ascii="宋体" w:hAnsi="宋体" w:cs="宋体"/>
          <w:sz w:val="21"/>
          <w:szCs w:val="21"/>
        </w:rPr>
        <w:t>在投标有效期内</w:t>
      </w:r>
      <w:r>
        <w:rPr>
          <w:rFonts w:hint="eastAsia" w:ascii="宋体" w:hAnsi="宋体" w:cs="宋体"/>
          <w:sz w:val="21"/>
          <w:szCs w:val="21"/>
          <w:lang w:eastAsia="zh-CN"/>
        </w:rPr>
        <w:t>不</w:t>
      </w:r>
      <w:r>
        <w:rPr>
          <w:rFonts w:hint="eastAsia" w:ascii="宋体" w:hAnsi="宋体" w:cs="宋体"/>
          <w:sz w:val="21"/>
          <w:szCs w:val="21"/>
        </w:rPr>
        <w:t>撤销或修改投标文件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2.若我单位被确定为中标人,保证按照招标文件规定,领取中标通知书；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.若我单位被确定为中标人，若无正当理由不拒绝与招标人订立合同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且不向招标人提出附加条件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.在签订合同时，严格按照招标文件确定的事项签订合同；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.在参加本项目招投标活动中,所提交的投标文件等材料全部真实有效；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6.在参加本项目招投标活动中不存在弄虚作假、围标串标、挂靠借用资质等骗取中标行为；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.严格按照法律法规及其相关规定参加本项目活动。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二、违背承诺的责任追究措施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1.违背以上承诺事项的任意一项的，由我单位承担违约责任，自愿向招标人支付违约金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50000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2、法律法规及其相关规定对以上承诺事项有规定的,除支付违约金外，并按照相关规定对我单位追究法律责任；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三、本投标保证金承诺函有效期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本投标保证金承诺函的有效期同投标有效期。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定代表</w:t>
      </w:r>
      <w:r>
        <w:rPr>
          <w:rFonts w:hint="eastAsia" w:ascii="宋体" w:hAnsi="宋体" w:eastAsia="宋体" w:cs="宋体"/>
          <w:sz w:val="21"/>
          <w:szCs w:val="21"/>
        </w:rPr>
        <w:t>人: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WRkZjZkOWVhYjI4ODk5MjJmNGYyMTEzYjA0ZGQifQ=="/>
  </w:docVars>
  <w:rsids>
    <w:rsidRoot w:val="727569A9"/>
    <w:rsid w:val="05FC1F2E"/>
    <w:rsid w:val="7275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2024-04-22T09:00:00Z</dcterms:created>
  <dc:creator>@</dc:creator>
  <cp:lastModifiedBy>ℳ</cp:lastModifiedBy>
  <dcterms:modified xsi:type="dcterms:W3CDTF">2024-04-22T09:29:55Z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F0E3C4BA09D0478F8A4ECFDF20D5F810_13</vt:lpwstr>
  </property>
</Properties>
</file>